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60.png" ContentType="image/png"/>
  <Override PartName="/word/media/rId64.png" ContentType="image/png"/>
  <Override PartName="/word/media/rId68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28.png" ContentType="image/png"/>
  <Override PartName="/word/media/rId32.png" ContentType="image/png"/>
  <Override PartName="/word/media/rId36.png" ContentType="image/png"/>
  <Override PartName="/word/media/rId40.png" ContentType="image/png"/>
  <Override PartName="/word/media/rId44.png" ContentType="image/png"/>
  <Override PartName="/word/media/rId48.png" ContentType="image/png"/>
  <Override PartName="/word/media/rId52.png" ContentType="image/png"/>
  <Override PartName="/word/media/rId5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№5</w:t>
      </w:r>
    </w:p>
    <w:p>
      <w:pPr>
        <w:pStyle w:val="Author"/>
      </w:pPr>
      <w:r>
        <w:t xml:space="preserve">Поляков</w:t>
      </w:r>
      <w:r>
        <w:t xml:space="preserve"> </w:t>
      </w:r>
      <w:r>
        <w:t xml:space="preserve">Глеб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Ознакомление с файловой системой Linux, её структурой, именами и содержанием каталогов. Приобретение практических навыков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Выполнить все примеры, приведённые в первой части описания лабораторной работы.</w:t>
      </w:r>
    </w:p>
    <w:p>
      <w:pPr>
        <w:numPr>
          <w:ilvl w:val="0"/>
          <w:numId w:val="1001"/>
        </w:numPr>
        <w:pStyle w:val="Compact"/>
      </w:pPr>
      <w:r>
        <w:t xml:space="preserve">Выполнить действия, зафиксировав в отчёте по лабораторной работе</w:t>
      </w:r>
      <w:r>
        <w:t xml:space="preserve"> </w:t>
      </w:r>
      <w:r>
        <w:t xml:space="preserve">используемые при этом команды и результаты их выполнения.</w:t>
      </w:r>
    </w:p>
    <w:p>
      <w:pPr>
        <w:numPr>
          <w:ilvl w:val="0"/>
          <w:numId w:val="1001"/>
        </w:numPr>
        <w:pStyle w:val="Compact"/>
      </w:pPr>
      <w:r>
        <w:t xml:space="preserve">Определить опции команды chmod, необходимые для того, чтобы присвоить перечисленным ниже файлам выделенные права доступа, считая, что в начале таких прав нет</w:t>
      </w:r>
      <w:r>
        <w:t xml:space="preserve"> </w:t>
      </w:r>
      <w:r>
        <w:t xml:space="preserve">При необходимости создать нужные файлы.</w:t>
      </w:r>
    </w:p>
    <w:p>
      <w:pPr>
        <w:numPr>
          <w:ilvl w:val="0"/>
          <w:numId w:val="1001"/>
        </w:numPr>
        <w:pStyle w:val="Compact"/>
      </w:pPr>
      <w:r>
        <w:t xml:space="preserve">Проделайть упражнения, записывая в отчёт по лабораторной работе используемые при этом команды.</w:t>
      </w:r>
    </w:p>
    <w:p>
      <w:pPr>
        <w:numPr>
          <w:ilvl w:val="0"/>
          <w:numId w:val="1001"/>
        </w:numPr>
        <w:pStyle w:val="Compact"/>
      </w:pPr>
      <w:r>
        <w:t xml:space="preserve">Прочитать man по командам mount, fsck, mkfs, kill и кратко их охарактеризовать, приведя примеры.</w:t>
      </w:r>
    </w:p>
    <w:bookmarkEnd w:id="21"/>
    <w:bookmarkStart w:id="23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bookmarkStart w:id="22" w:name="X78e38cf057e18a3f724354a0dbb9a1da18be3b9"/>
    <w:p>
      <w:pPr>
        <w:pStyle w:val="Heading3"/>
      </w:pPr>
      <w:r>
        <w:rPr>
          <w:rStyle w:val="SectionNumber"/>
        </w:rPr>
        <w:t xml:space="preserve">3.0.1</w:t>
      </w:r>
      <w:r>
        <w:tab/>
      </w:r>
      <w:r>
        <w:t xml:space="preserve">Команды для работы с файлами и каталогами</w:t>
      </w:r>
    </w:p>
    <w:p>
      <w:pPr>
        <w:pStyle w:val="FirstParagraph"/>
      </w:pPr>
      <w:r>
        <w:t xml:space="preserve">Для создания текстового файла можно использовать команду touch. Формат команды:</w:t>
      </w:r>
    </w:p>
    <w:p>
      <w:pPr>
        <w:pStyle w:val="SourceCode"/>
      </w:pPr>
      <w:r>
        <w:rPr>
          <w:rStyle w:val="VerbatimChar"/>
        </w:rPr>
        <w:t xml:space="preserve">touch имя-файла</w:t>
      </w:r>
    </w:p>
    <w:p>
      <w:pPr>
        <w:pStyle w:val="FirstParagraph"/>
      </w:pPr>
      <w:r>
        <w:t xml:space="preserve">Для просмотра файлов небольшого размера можно использовать команду cat. Формат команды:</w:t>
      </w:r>
    </w:p>
    <w:p>
      <w:pPr>
        <w:pStyle w:val="SourceCode"/>
      </w:pPr>
      <w:r>
        <w:rPr>
          <w:rStyle w:val="VerbatimChar"/>
        </w:rPr>
        <w:t xml:space="preserve">cat имя-файла</w:t>
      </w:r>
    </w:p>
    <w:p>
      <w:pPr>
        <w:pStyle w:val="FirstParagraph"/>
      </w:pPr>
      <w:r>
        <w:t xml:space="preserve">Для просмотра файлов постранично удобнее использовать команду less. Формат команды:</w:t>
      </w:r>
    </w:p>
    <w:p>
      <w:pPr>
        <w:pStyle w:val="SourceCode"/>
      </w:pPr>
      <w:r>
        <w:rPr>
          <w:rStyle w:val="VerbatimChar"/>
        </w:rPr>
        <w:t xml:space="preserve">less имя-файла</w:t>
      </w:r>
    </w:p>
    <w:p>
      <w:pPr>
        <w:pStyle w:val="FirstParagraph"/>
      </w:pPr>
      <w:r>
        <w:t xml:space="preserve">Следующие клавиши используются для управления процессом просмотра:</w:t>
      </w:r>
    </w:p>
    <w:p>
      <w:pPr>
        <w:pStyle w:val="SourceCode"/>
      </w:pPr>
      <w:r>
        <w:rPr>
          <w:rStyle w:val="VerbatimChar"/>
        </w:rPr>
        <w:t xml:space="preserve">- Space - переход к следующей странице,</w:t>
      </w:r>
      <w:r>
        <w:br/>
      </w:r>
      <w:r>
        <w:rPr>
          <w:rStyle w:val="VerbatimChar"/>
        </w:rPr>
        <w:t xml:space="preserve">- ENTER — сдвиг вперёд на одну строку,</w:t>
      </w:r>
      <w:r>
        <w:br/>
      </w:r>
      <w:r>
        <w:rPr>
          <w:rStyle w:val="VerbatimChar"/>
        </w:rPr>
        <w:t xml:space="preserve">- b возврат на предыдущую страницу,</w:t>
      </w:r>
      <w:r>
        <w:br/>
      </w:r>
      <w:r>
        <w:rPr>
          <w:rStyle w:val="VerbatimChar"/>
        </w:rPr>
        <w:t xml:space="preserve">- h обращение за подсказкой,</w:t>
      </w:r>
      <w:r>
        <w:br/>
      </w:r>
      <w:r>
        <w:rPr>
          <w:rStyle w:val="VerbatimChar"/>
        </w:rPr>
        <w:t xml:space="preserve">- q выход из режима просмотра файла.</w:t>
      </w:r>
    </w:p>
    <w:p>
      <w:pPr>
        <w:pStyle w:val="FirstParagraph"/>
      </w:pPr>
      <w:r>
        <w:t xml:space="preserve">Команда head выводит по умолчанию первые 10 строк файла. Формат команды:</w:t>
      </w:r>
    </w:p>
    <w:p>
      <w:pPr>
        <w:pStyle w:val="SourceCode"/>
      </w:pPr>
      <w:r>
        <w:rPr>
          <w:rStyle w:val="VerbatimChar"/>
        </w:rPr>
        <w:t xml:space="preserve">head [-n]  имя-файла,</w:t>
      </w:r>
    </w:p>
    <w:p>
      <w:pPr>
        <w:pStyle w:val="FirstParagraph"/>
      </w:pPr>
      <w:r>
        <w:t xml:space="preserve">где n — количество выводимых строк.</w:t>
      </w:r>
    </w:p>
    <w:p>
      <w:pPr>
        <w:pStyle w:val="BodyText"/>
      </w:pPr>
      <w:r>
        <w:t xml:space="preserve">Команда tail выводит умолчанию 10 последних строк файла. Формат команды:</w:t>
      </w:r>
    </w:p>
    <w:p>
      <w:pPr>
        <w:pStyle w:val="SourceCode"/>
      </w:pPr>
      <w:r>
        <w:rPr>
          <w:rStyle w:val="VerbatimChar"/>
        </w:rPr>
        <w:t xml:space="preserve">tail [-n] имя-файла,</w:t>
      </w:r>
    </w:p>
    <w:p>
      <w:pPr>
        <w:pStyle w:val="FirstParagraph"/>
      </w:pPr>
      <w:r>
        <w:t xml:space="preserve">где n — количество выводимых строк.</w:t>
      </w:r>
      <w:r>
        <w:t xml:space="preserve"> </w:t>
      </w:r>
      <w:r>
        <w:t xml:space="preserve">### Копирование файлов и каталогов</w:t>
      </w:r>
      <w:r>
        <w:t xml:space="preserve"> </w:t>
      </w:r>
      <w:r>
        <w:t xml:space="preserve">Команда cp используется для копирования файлов и каталогов. Формат команды:</w:t>
      </w:r>
    </w:p>
    <w:p>
      <w:pPr>
        <w:pStyle w:val="SourceCode"/>
      </w:pPr>
      <w:r>
        <w:rPr>
          <w:rStyle w:val="VerbatimChar"/>
        </w:rPr>
        <w:t xml:space="preserve">cp [-опции] исходный_файл целевой_файл</w:t>
      </w:r>
    </w:p>
    <w:p>
      <w:pPr>
        <w:pStyle w:val="FirstParagraph"/>
      </w:pPr>
      <w:r>
        <w:t xml:space="preserve">Здесь описываются теоретические аспекты, связанные с выполнением работы.</w:t>
      </w:r>
    </w:p>
    <w:bookmarkEnd w:id="22"/>
    <w:bookmarkEnd w:id="23"/>
    <w:bookmarkStart w:id="85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2"/>
        </w:numPr>
      </w:pPr>
      <w:r>
        <w:t xml:space="preserve">Выполните все примеры, приведённые в первой части описания лабораторной работы. (рис. fig. </w:t>
      </w:r>
      <w:r>
        <w:rPr>
          <w:bCs/>
          <w:b/>
        </w:rPr>
        <w:t xml:space="preserve">¿fig:001?</w:t>
      </w:r>
      <w:r>
        <w:t xml:space="preserve">) - (рис. fig. </w:t>
      </w:r>
      <w:r>
        <w:rPr>
          <w:bCs/>
          <w:b/>
        </w:rPr>
        <w:t xml:space="preserve">¿fig:011?</w:t>
      </w:r>
      <w:r>
        <w:t xml:space="preserve">).</w:t>
      </w:r>
    </w:p>
    <w:p>
      <w:pPr>
        <w:numPr>
          <w:ilvl w:val="0"/>
          <w:numId w:val="1000"/>
        </w:numPr>
      </w:pPr>
      <w:bookmarkStart w:id="27" w:name="fig:001"/>
      <w:r>
        <w:drawing>
          <wp:inline>
            <wp:extent cx="5334000" cy="3710608"/>
            <wp:effectExtent b="0" l="0" r="0" t="0"/>
            <wp:docPr descr="Пример 1" title="" id="25" name="Picture"/>
            <a:graphic>
              <a:graphicData uri="http://schemas.openxmlformats.org/drawingml/2006/picture">
                <pic:pic>
                  <pic:nvPicPr>
                    <pic:cNvPr descr="image/image_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06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  <w:r>
        <w:t xml:space="preserve"> </w:t>
      </w:r>
      <w:bookmarkStart w:id="31" w:name="fig:002"/>
      <w:r>
        <w:drawing>
          <wp:inline>
            <wp:extent cx="5334000" cy="3678245"/>
            <wp:effectExtent b="0" l="0" r="0" t="0"/>
            <wp:docPr descr="Пример 2" title="" id="29" name="Picture"/>
            <a:graphic>
              <a:graphicData uri="http://schemas.openxmlformats.org/drawingml/2006/picture">
                <pic:pic>
                  <pic:nvPicPr>
                    <pic:cNvPr descr="image/image_2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8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  <w:r>
        <w:t xml:space="preserve"> </w:t>
      </w:r>
      <w:bookmarkStart w:id="35" w:name="fig:003"/>
      <w:r>
        <w:drawing>
          <wp:inline>
            <wp:extent cx="5334000" cy="3681876"/>
            <wp:effectExtent b="0" l="0" r="0" t="0"/>
            <wp:docPr descr="Пример 3" title="" id="33" name="Picture"/>
            <a:graphic>
              <a:graphicData uri="http://schemas.openxmlformats.org/drawingml/2006/picture">
                <pic:pic>
                  <pic:nvPicPr>
                    <pic:cNvPr descr="image/image_3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1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  <w:r>
        <w:t xml:space="preserve"> </w:t>
      </w:r>
      <w:bookmarkStart w:id="39" w:name="fig:004"/>
      <w:r>
        <w:drawing>
          <wp:inline>
            <wp:extent cx="5334000" cy="3705381"/>
            <wp:effectExtent b="0" l="0" r="0" t="0"/>
            <wp:docPr descr="Пример 4" title="" id="37" name="Picture"/>
            <a:graphic>
              <a:graphicData uri="http://schemas.openxmlformats.org/drawingml/2006/picture">
                <pic:pic>
                  <pic:nvPicPr>
                    <pic:cNvPr descr="image/image_4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53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  <w:r>
        <w:t xml:space="preserve"> </w:t>
      </w:r>
      <w:bookmarkStart w:id="43" w:name="fig:005"/>
      <w:r>
        <w:drawing>
          <wp:inline>
            <wp:extent cx="5334000" cy="3688059"/>
            <wp:effectExtent b="0" l="0" r="0" t="0"/>
            <wp:docPr descr="Пример 5" title="" id="41" name="Picture"/>
            <a:graphic>
              <a:graphicData uri="http://schemas.openxmlformats.org/drawingml/2006/picture">
                <pic:pic>
                  <pic:nvPicPr>
                    <pic:cNvPr descr="image/image_5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8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  <w:r>
        <w:t xml:space="preserve"> </w:t>
      </w:r>
      <w:bookmarkStart w:id="47" w:name="fig:006"/>
      <w:r>
        <w:drawing>
          <wp:inline>
            <wp:extent cx="5334000" cy="3710924"/>
            <wp:effectExtent b="0" l="0" r="0" t="0"/>
            <wp:docPr descr="Пример 6" title="" id="45" name="Picture"/>
            <a:graphic>
              <a:graphicData uri="http://schemas.openxmlformats.org/drawingml/2006/picture">
                <pic:pic>
                  <pic:nvPicPr>
                    <pic:cNvPr descr="image/image_6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0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  <w:r>
        <w:t xml:space="preserve"> </w:t>
      </w:r>
      <w:bookmarkStart w:id="51" w:name="fig:007"/>
      <w:r>
        <w:drawing>
          <wp:inline>
            <wp:extent cx="5334000" cy="3708711"/>
            <wp:effectExtent b="0" l="0" r="0" t="0"/>
            <wp:docPr descr="Пример 7" title="" id="49" name="Picture"/>
            <a:graphic>
              <a:graphicData uri="http://schemas.openxmlformats.org/drawingml/2006/picture">
                <pic:pic>
                  <pic:nvPicPr>
                    <pic:cNvPr descr="image/image_7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  <w:r>
        <w:t xml:space="preserve"> </w:t>
      </w:r>
      <w:bookmarkStart w:id="55" w:name="fig:008"/>
      <w:r>
        <w:drawing>
          <wp:inline>
            <wp:extent cx="5334000" cy="3706185"/>
            <wp:effectExtent b="0" l="0" r="0" t="0"/>
            <wp:docPr descr="Пример 8" title="" id="53" name="Picture"/>
            <a:graphic>
              <a:graphicData uri="http://schemas.openxmlformats.org/drawingml/2006/picture">
                <pic:pic>
                  <pic:nvPicPr>
                    <pic:cNvPr descr="image/image_8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6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  <w:r>
        <w:t xml:space="preserve"> </w:t>
      </w:r>
      <w:bookmarkStart w:id="59" w:name="fig:009"/>
      <w:r>
        <w:drawing>
          <wp:inline>
            <wp:extent cx="5334000" cy="1183719"/>
            <wp:effectExtent b="0" l="0" r="0" t="0"/>
            <wp:docPr descr="Пример 9" title="" id="57" name="Picture"/>
            <a:graphic>
              <a:graphicData uri="http://schemas.openxmlformats.org/drawingml/2006/picture">
                <pic:pic>
                  <pic:nvPicPr>
                    <pic:cNvPr descr="image/image_9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3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  <w:r>
        <w:t xml:space="preserve"> </w:t>
      </w:r>
      <w:bookmarkStart w:id="63" w:name="fig:010"/>
      <w:r>
        <w:drawing>
          <wp:inline>
            <wp:extent cx="5334000" cy="3680750"/>
            <wp:effectExtent b="0" l="0" r="0" t="0"/>
            <wp:docPr descr="Пример 10" title="" id="61" name="Picture"/>
            <a:graphic>
              <a:graphicData uri="http://schemas.openxmlformats.org/drawingml/2006/picture">
                <pic:pic>
                  <pic:nvPicPr>
                    <pic:cNvPr descr="image/image_10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0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  <w:r>
        <w:t xml:space="preserve"> </w:t>
      </w:r>
      <w:bookmarkStart w:id="67" w:name="fig:011"/>
      <w:r>
        <w:drawing>
          <wp:inline>
            <wp:extent cx="5334000" cy="3699445"/>
            <wp:effectExtent b="0" l="0" r="0" t="0"/>
            <wp:docPr descr="Пример 11" title="" id="65" name="Picture"/>
            <a:graphic>
              <a:graphicData uri="http://schemas.openxmlformats.org/drawingml/2006/picture">
                <pic:pic>
                  <pic:nvPicPr>
                    <pic:cNvPr descr="image/image_11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9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numPr>
          <w:ilvl w:val="0"/>
          <w:numId w:val="1002"/>
        </w:numPr>
      </w:pPr>
      <w:r>
        <w:t xml:space="preserve">Выполните следующие действия, зафиксировав в отчёте по лабораторной работе</w:t>
      </w:r>
      <w:r>
        <w:t xml:space="preserve"> </w:t>
      </w:r>
      <w:r>
        <w:t xml:space="preserve">используемые при этом команды и результаты их выполнения:</w:t>
      </w:r>
    </w:p>
    <w:p>
      <w:pPr>
        <w:numPr>
          <w:ilvl w:val="1"/>
          <w:numId w:val="1003"/>
        </w:numPr>
      </w:pPr>
      <w:r>
        <w:t xml:space="preserve">Скопируйте файл /usr/include/sys/io.h в домашний каталог и назовите его equipment. Если файла io.h нет, то используйте любой другой файл в каталоге</w:t>
      </w:r>
      <w:r>
        <w:t xml:space="preserve"> </w:t>
      </w:r>
      <w:r>
        <w:t xml:space="preserve">/usr/include/sys/ вместо него.</w:t>
      </w:r>
    </w:p>
    <w:p>
      <w:pPr>
        <w:numPr>
          <w:ilvl w:val="1"/>
          <w:numId w:val="1003"/>
        </w:numPr>
      </w:pPr>
      <w:r>
        <w:t xml:space="preserve">В домашнем каталоге создайте директорию ~/ski.plases.</w:t>
      </w:r>
    </w:p>
    <w:p>
      <w:pPr>
        <w:numPr>
          <w:ilvl w:val="1"/>
          <w:numId w:val="1003"/>
        </w:numPr>
      </w:pPr>
      <w:r>
        <w:t xml:space="preserve">Переместите файл equipment в каталог ~/ski.plases.</w:t>
      </w:r>
    </w:p>
    <w:p>
      <w:pPr>
        <w:numPr>
          <w:ilvl w:val="1"/>
          <w:numId w:val="1003"/>
        </w:numPr>
      </w:pPr>
      <w:r>
        <w:t xml:space="preserve">Переименуйте файл ~/ski.plases/equipment в ~/ski.plases/equiplist.</w:t>
      </w:r>
    </w:p>
    <w:p>
      <w:pPr>
        <w:numPr>
          <w:ilvl w:val="1"/>
          <w:numId w:val="1003"/>
        </w:numPr>
      </w:pPr>
      <w:r>
        <w:t xml:space="preserve">Создайте в домашнем каталоге файл abc1 и скопируйте его в каталог</w:t>
      </w:r>
      <w:r>
        <w:t xml:space="preserve"> </w:t>
      </w:r>
      <w:r>
        <w:t xml:space="preserve">~/ski.plases, назовите его equiplist2.</w:t>
      </w:r>
    </w:p>
    <w:p>
      <w:pPr>
        <w:numPr>
          <w:ilvl w:val="1"/>
          <w:numId w:val="1003"/>
        </w:numPr>
      </w:pPr>
      <w:r>
        <w:t xml:space="preserve">Создайте каталог с именем equipment в каталоге ~/ski.plases.</w:t>
      </w:r>
    </w:p>
    <w:p>
      <w:pPr>
        <w:numPr>
          <w:ilvl w:val="1"/>
          <w:numId w:val="1003"/>
        </w:numPr>
      </w:pPr>
      <w:r>
        <w:t xml:space="preserve">Переместите файлы ~/ski.plases/equiplist и equiplist2 в каталог</w:t>
      </w:r>
      <w:r>
        <w:t xml:space="preserve"> </w:t>
      </w:r>
      <w:r>
        <w:t xml:space="preserve">~/ski.plases/equipment.</w:t>
      </w:r>
    </w:p>
    <w:p>
      <w:pPr>
        <w:numPr>
          <w:ilvl w:val="1"/>
          <w:numId w:val="1003"/>
        </w:numPr>
      </w:pPr>
      <w:r>
        <w:t xml:space="preserve">Создайте и переместите каталог ~/newdir в каталог ~/ski.plases и назовитеего plans.</w:t>
      </w:r>
    </w:p>
    <w:p>
      <w:pPr>
        <w:pStyle w:val="FirstParagraph"/>
      </w:pPr>
      <w:r>
        <w:t xml:space="preserve">(рис. fig. 1)</w:t>
      </w:r>
    </w:p>
    <w:p>
      <w:pPr>
        <w:pStyle w:val="CaptionedFigure"/>
      </w:pPr>
      <w:bookmarkStart w:id="71" w:name="fig:012"/>
      <w:r>
        <w:drawing>
          <wp:inline>
            <wp:extent cx="5334000" cy="3537597"/>
            <wp:effectExtent b="0" l="0" r="0" t="0"/>
            <wp:docPr descr="Рис. 1: Задание 2" title="" id="69" name="Picture"/>
            <a:graphic>
              <a:graphicData uri="http://schemas.openxmlformats.org/drawingml/2006/picture">
                <pic:pic>
                  <pic:nvPicPr>
                    <pic:cNvPr descr="image/image_12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7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Рис. 1: Задание 2</w:t>
      </w:r>
    </w:p>
    <w:p>
      <w:pPr>
        <w:numPr>
          <w:ilvl w:val="0"/>
          <w:numId w:val="1004"/>
        </w:numPr>
      </w:pPr>
      <w:r>
        <w:t xml:space="preserve">Определите опции команды chmod, необходимые для того, чтобы присвоить перечисленным ниже файлам выделенные права доступа, считая, что в начале таких прав нет:</w:t>
      </w:r>
    </w:p>
    <w:p>
      <w:pPr>
        <w:numPr>
          <w:ilvl w:val="1"/>
          <w:numId w:val="1005"/>
        </w:numPr>
      </w:pPr>
      <w:r>
        <w:t xml:space="preserve">drwxr–r– … australia</w:t>
      </w:r>
    </w:p>
    <w:p>
      <w:pPr>
        <w:numPr>
          <w:ilvl w:val="1"/>
          <w:numId w:val="1005"/>
        </w:numPr>
      </w:pPr>
      <w:r>
        <w:t xml:space="preserve">drwx–x–x … play</w:t>
      </w:r>
    </w:p>
    <w:p>
      <w:pPr>
        <w:numPr>
          <w:ilvl w:val="1"/>
          <w:numId w:val="1005"/>
        </w:numPr>
      </w:pPr>
      <w:r>
        <w:t xml:space="preserve">-r-xr–r– … my_os</w:t>
      </w:r>
    </w:p>
    <w:p>
      <w:pPr>
        <w:numPr>
          <w:ilvl w:val="1"/>
          <w:numId w:val="1005"/>
        </w:numPr>
      </w:pPr>
      <w:r>
        <w:t xml:space="preserve">-rw-rw-r– … feathers</w:t>
      </w:r>
      <w:r>
        <w:t xml:space="preserve"> </w:t>
      </w:r>
      <w:r>
        <w:t xml:space="preserve">При необходимости создайте нужные файлы.(рис. fig. 1)</w:t>
      </w:r>
    </w:p>
    <w:p>
      <w:pPr>
        <w:pStyle w:val="CaptionedFigure"/>
      </w:pPr>
      <w:bookmarkStart w:id="75" w:name="fig:013"/>
      <w:r>
        <w:drawing>
          <wp:inline>
            <wp:extent cx="5334000" cy="5942046"/>
            <wp:effectExtent b="0" l="0" r="0" t="0"/>
            <wp:docPr descr="Рис. 2: Задание 3" title="" id="73" name="Picture"/>
            <a:graphic>
              <a:graphicData uri="http://schemas.openxmlformats.org/drawingml/2006/picture">
                <pic:pic>
                  <pic:nvPicPr>
                    <pic:cNvPr descr="image/image_13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42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Рис. 2: Задание 3</w:t>
      </w:r>
    </w:p>
    <w:p>
      <w:pPr>
        <w:numPr>
          <w:ilvl w:val="0"/>
          <w:numId w:val="1006"/>
        </w:numPr>
      </w:pPr>
      <w:r>
        <w:t xml:space="preserve">Проделайте приведённые ниже упражнения, записывая в отчёт по лабораторной работе используемые при этом команды:</w:t>
      </w:r>
    </w:p>
    <w:p>
      <w:pPr>
        <w:numPr>
          <w:ilvl w:val="1"/>
          <w:numId w:val="1007"/>
        </w:numPr>
      </w:pPr>
      <w:r>
        <w:t xml:space="preserve">Просмотрите содержимое файла /etc/password.</w:t>
      </w:r>
    </w:p>
    <w:p>
      <w:pPr>
        <w:numPr>
          <w:ilvl w:val="1"/>
          <w:numId w:val="1007"/>
        </w:numPr>
      </w:pPr>
      <w:r>
        <w:t xml:space="preserve">Скопируйте файл ~/feathers в файл ~/file.old.</w:t>
      </w:r>
    </w:p>
    <w:p>
      <w:pPr>
        <w:numPr>
          <w:ilvl w:val="1"/>
          <w:numId w:val="1007"/>
        </w:numPr>
      </w:pPr>
      <w:r>
        <w:t xml:space="preserve">Переместите файл ~/file.old в каталог~/play.</w:t>
      </w:r>
    </w:p>
    <w:p>
      <w:pPr>
        <w:numPr>
          <w:ilvl w:val="1"/>
          <w:numId w:val="1007"/>
        </w:numPr>
      </w:pPr>
      <w:r>
        <w:t xml:space="preserve">Скопируйте каталог ~/play в каталог ~/fun.</w:t>
      </w:r>
    </w:p>
    <w:p>
      <w:pPr>
        <w:numPr>
          <w:ilvl w:val="1"/>
          <w:numId w:val="1007"/>
        </w:numPr>
      </w:pPr>
      <w:r>
        <w:t xml:space="preserve">Переместите каталог ~/fun в каталог ~/play и назовите его games.</w:t>
      </w:r>
    </w:p>
    <w:p>
      <w:pPr>
        <w:numPr>
          <w:ilvl w:val="1"/>
          <w:numId w:val="1007"/>
        </w:numPr>
      </w:pPr>
      <w:r>
        <w:t xml:space="preserve">Лишите владельца файла ~/feathers права на чтение.</w:t>
      </w:r>
    </w:p>
    <w:p>
      <w:pPr>
        <w:numPr>
          <w:ilvl w:val="1"/>
          <w:numId w:val="1007"/>
        </w:numPr>
      </w:pPr>
      <w:r>
        <w:t xml:space="preserve">Что произойдёт, если вы попытаетесь просмотреть файл ~/feathers командой</w:t>
      </w:r>
      <w:r>
        <w:t xml:space="preserve"> </w:t>
      </w:r>
      <w:r>
        <w:t xml:space="preserve">cat?</w:t>
      </w:r>
    </w:p>
    <w:p>
      <w:pPr>
        <w:numPr>
          <w:ilvl w:val="1"/>
          <w:numId w:val="1007"/>
        </w:numPr>
      </w:pPr>
      <w:r>
        <w:t xml:space="preserve">Что произойдёт, если вы попытаетесь скопировать файл ~/feathers?</w:t>
      </w:r>
    </w:p>
    <w:p>
      <w:pPr>
        <w:numPr>
          <w:ilvl w:val="1"/>
          <w:numId w:val="1007"/>
        </w:numPr>
      </w:pPr>
      <w:r>
        <w:t xml:space="preserve">Дайте владельцу файла ~/feathers право на чтение.</w:t>
      </w:r>
    </w:p>
    <w:p>
      <w:pPr>
        <w:numPr>
          <w:ilvl w:val="1"/>
          <w:numId w:val="1007"/>
        </w:numPr>
      </w:pPr>
      <w:r>
        <w:t xml:space="preserve">Лишите владельца каталога ~/play права на выполнение.</w:t>
      </w:r>
    </w:p>
    <w:p>
      <w:pPr>
        <w:numPr>
          <w:ilvl w:val="1"/>
          <w:numId w:val="1007"/>
        </w:numPr>
      </w:pPr>
      <w:r>
        <w:t xml:space="preserve">Перейдите в каталог ~/play. Что произошло?</w:t>
      </w:r>
    </w:p>
    <w:p>
      <w:pPr>
        <w:numPr>
          <w:ilvl w:val="1"/>
          <w:numId w:val="1007"/>
        </w:numPr>
      </w:pPr>
      <w:r>
        <w:t xml:space="preserve">Дайте владельцу каталога ~/play право на выполнение.</w:t>
      </w:r>
    </w:p>
    <w:p>
      <w:pPr>
        <w:numPr>
          <w:ilvl w:val="0"/>
          <w:numId w:val="1006"/>
        </w:numPr>
      </w:pPr>
      <w:r>
        <w:t xml:space="preserve">Прочитайте man по командам mount, fsck, mkfs, kill и кратко их охарактеризуйте, приведя примеры.(рис. fig. </w:t>
      </w:r>
      <w:r>
        <w:rPr>
          <w:bCs/>
          <w:b/>
        </w:rPr>
        <w:t xml:space="preserve">¿fig:014?</w:t>
      </w:r>
      <w:r>
        <w:t xml:space="preserve">),(рис. fig. </w:t>
      </w:r>
      <w:r>
        <w:rPr>
          <w:bCs/>
          <w:b/>
        </w:rPr>
        <w:t xml:space="preserve">¿fig:015?</w:t>
      </w:r>
      <w:r>
        <w:t xml:space="preserve">).</w:t>
      </w:r>
    </w:p>
    <w:p>
      <w:pPr>
        <w:pStyle w:val="FirstParagraph"/>
      </w:pPr>
      <w:bookmarkStart w:id="79" w:name="fig:014"/>
      <w:r>
        <w:drawing>
          <wp:inline>
            <wp:extent cx="5334000" cy="5195654"/>
            <wp:effectExtent b="0" l="0" r="0" t="0"/>
            <wp:docPr descr="Задание 4" title="" id="77" name="Picture"/>
            <a:graphic>
              <a:graphicData uri="http://schemas.openxmlformats.org/drawingml/2006/picture">
                <pic:pic>
                  <pic:nvPicPr>
                    <pic:cNvPr descr="image/image_14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95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  <w:r>
        <w:t xml:space="preserve"> </w:t>
      </w:r>
      <w:bookmarkStart w:id="83" w:name="fig:015"/>
      <w:r>
        <w:drawing>
          <wp:inline>
            <wp:extent cx="5334000" cy="5218378"/>
            <wp:effectExtent b="0" l="0" r="0" t="0"/>
            <wp:docPr descr="Задание 4 + 5" title="" id="81" name="Picture"/>
            <a:graphic>
              <a:graphicData uri="http://schemas.openxmlformats.org/drawingml/2006/picture">
                <pic:pic>
                  <pic:nvPicPr>
                    <pic:cNvPr descr="image/image_15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18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bookmarkStart w:id="84" w:name="контрольные-вопросы"/>
    <w:p>
      <w:pPr>
        <w:pStyle w:val="Heading3"/>
      </w:pPr>
      <w:r>
        <w:rPr>
          <w:rStyle w:val="SectionNumber"/>
        </w:rPr>
        <w:t xml:space="preserve">4.0.1</w:t>
      </w:r>
      <w:r>
        <w:tab/>
      </w:r>
      <w:r>
        <w:t xml:space="preserve">Контрольные вопросы:</w:t>
      </w:r>
    </w:p>
    <w:p>
      <w:pPr>
        <w:numPr>
          <w:ilvl w:val="0"/>
          <w:numId w:val="1008"/>
        </w:numPr>
      </w:pPr>
      <w:r>
        <w:t xml:space="preserve">Дайте характеристику каждой файловой системе, существующей на жёстком диске компьютера, на котором вы выполняли лабораторную работу.</w:t>
      </w:r>
    </w:p>
    <w:p>
      <w:pPr>
        <w:numPr>
          <w:ilvl w:val="0"/>
          <w:numId w:val="1000"/>
        </w:numPr>
      </w:pPr>
      <w:r>
        <w:t xml:space="preserve">На жестком диске компьютера, который я использую для выполнения лабораторных работ, установлены две операционные системы - MacOS и Linux Ubuntu. Каждая из этих операционных систем использует свою собственную файловую систему.</w:t>
      </w:r>
    </w:p>
    <w:p>
      <w:pPr>
        <w:numPr>
          <w:ilvl w:val="1"/>
          <w:numId w:val="1009"/>
        </w:numPr>
      </w:pPr>
      <w:r>
        <w:t xml:space="preserve">MacOS использует файловую систему HFS+ (Hierarchical File System Plus) или APFS (Apple File System):</w:t>
      </w:r>
      <w:r>
        <w:t xml:space="preserve"> </w:t>
      </w:r>
      <w:r>
        <w:t xml:space="preserve">HFS+ была введена Apple в 1998 году и она поддерживает многие функции, такие как журналирование и кодирование имен файлов. Она была разработана для использования на жестких дисках, но также может работать на других устройствах, таких как оптические диски и USB-накопители.</w:t>
      </w:r>
      <w:r>
        <w:t xml:space="preserve"> </w:t>
      </w:r>
      <w:r>
        <w:t xml:space="preserve">APFS была выпущена Apple в 2017 году как замена HFS+. Эта файловая система также поддерживает журналирование и кодирование имен файлов, но также имеет ряд новых функций, таких как копирование на основе снимков, шифрование на уровне файлов и поддержку метаданных. Она также предназначена для использования на жестких дисках и других устройствах.</w:t>
      </w:r>
    </w:p>
    <w:p>
      <w:pPr>
        <w:numPr>
          <w:ilvl w:val="1"/>
          <w:numId w:val="1009"/>
        </w:numPr>
      </w:pPr>
      <w:r>
        <w:t xml:space="preserve">Linux Ubuntu использует файловую систему ext4 (Fourth Extended Filesystem):</w:t>
      </w:r>
      <w:r>
        <w:t xml:space="preserve"> </w:t>
      </w:r>
      <w:r>
        <w:t xml:space="preserve">ext4 является последней версией файловой системы ext, разработанной для использования в Linux. Она была выпущена в 2008 году и является улучшенной версией предыдущей файловой системы ext3. Она поддерживает функции, такие как журналирование, кодирование имен файлов, поддержку файлов большого размера и расширяемость, позволяющую увеличивать размер файловой системы по мере необходимости.</w:t>
      </w:r>
    </w:p>
    <w:p>
      <w:pPr>
        <w:numPr>
          <w:ilvl w:val="0"/>
          <w:numId w:val="1008"/>
        </w:numPr>
      </w:pPr>
      <w:r>
        <w:t xml:space="preserve">Приведите общую структуру файловой системы и дайте характеристику каждой директории первого уровня этой структуры.</w:t>
      </w:r>
    </w:p>
    <w:p>
      <w:pPr>
        <w:numPr>
          <w:ilvl w:val="0"/>
          <w:numId w:val="1000"/>
        </w:numPr>
      </w:pPr>
      <w:r>
        <w:t xml:space="preserve">Файловая система - это способ организации файлов и каталогов на компьютере или сервере. Общая структура файловой системы на Unix-подобных системах имеет следующую форму:</w:t>
      </w:r>
      <w:r>
        <w:t xml:space="preserve"> </w:t>
      </w:r>
      <w:r>
        <w:t xml:space="preserve">$</w:t>
      </w:r>
      <w:r>
        <w:t xml:space="preserve"> </w:t>
      </w:r>
      <w:r>
        <w:t xml:space="preserve">/</w:t>
      </w:r>
    </w:p>
    <w:p>
      <w:pPr>
        <w:numPr>
          <w:ilvl w:val="0"/>
          <w:numId w:val="1000"/>
        </w:numPr>
      </w:pPr>
      <w:r>
        <w:t xml:space="preserve">├── bin</w:t>
      </w:r>
    </w:p>
    <w:p>
      <w:pPr>
        <w:numPr>
          <w:ilvl w:val="0"/>
          <w:numId w:val="1000"/>
        </w:numPr>
      </w:pPr>
      <w:r>
        <w:t xml:space="preserve">├── boot</w:t>
      </w:r>
    </w:p>
    <w:p>
      <w:pPr>
        <w:numPr>
          <w:ilvl w:val="0"/>
          <w:numId w:val="1000"/>
        </w:numPr>
      </w:pPr>
      <w:r>
        <w:t xml:space="preserve">├── dev</w:t>
      </w:r>
    </w:p>
    <w:p>
      <w:pPr>
        <w:numPr>
          <w:ilvl w:val="0"/>
          <w:numId w:val="1000"/>
        </w:numPr>
      </w:pPr>
      <w:r>
        <w:t xml:space="preserve">├── etc</w:t>
      </w:r>
    </w:p>
    <w:p>
      <w:pPr>
        <w:numPr>
          <w:ilvl w:val="0"/>
          <w:numId w:val="1000"/>
        </w:numPr>
      </w:pPr>
      <w:r>
        <w:t xml:space="preserve">├── home</w:t>
      </w:r>
    </w:p>
    <w:p>
      <w:pPr>
        <w:numPr>
          <w:ilvl w:val="0"/>
          <w:numId w:val="1000"/>
        </w:numPr>
      </w:pPr>
      <w:r>
        <w:t xml:space="preserve">├── lib</w:t>
      </w:r>
    </w:p>
    <w:p>
      <w:pPr>
        <w:numPr>
          <w:ilvl w:val="0"/>
          <w:numId w:val="1000"/>
        </w:numPr>
      </w:pPr>
      <w:r>
        <w:t xml:space="preserve">├── media</w:t>
      </w:r>
    </w:p>
    <w:p>
      <w:pPr>
        <w:numPr>
          <w:ilvl w:val="0"/>
          <w:numId w:val="1000"/>
        </w:numPr>
      </w:pPr>
      <w:r>
        <w:t xml:space="preserve">├── mnt</w:t>
      </w:r>
    </w:p>
    <w:p>
      <w:pPr>
        <w:numPr>
          <w:ilvl w:val="0"/>
          <w:numId w:val="1000"/>
        </w:numPr>
      </w:pPr>
      <w:r>
        <w:t xml:space="preserve">├── opt</w:t>
      </w:r>
    </w:p>
    <w:p>
      <w:pPr>
        <w:numPr>
          <w:ilvl w:val="0"/>
          <w:numId w:val="1000"/>
        </w:numPr>
      </w:pPr>
      <w:r>
        <w:t xml:space="preserve">├── proc</w:t>
      </w:r>
    </w:p>
    <w:p>
      <w:pPr>
        <w:numPr>
          <w:ilvl w:val="0"/>
          <w:numId w:val="1000"/>
        </w:numPr>
      </w:pPr>
      <w:r>
        <w:t xml:space="preserve">├── root</w:t>
      </w:r>
    </w:p>
    <w:p>
      <w:pPr>
        <w:numPr>
          <w:ilvl w:val="0"/>
          <w:numId w:val="1000"/>
        </w:numPr>
      </w:pPr>
      <w:r>
        <w:t xml:space="preserve">├── run</w:t>
      </w:r>
    </w:p>
    <w:p>
      <w:pPr>
        <w:numPr>
          <w:ilvl w:val="0"/>
          <w:numId w:val="1000"/>
        </w:numPr>
      </w:pPr>
      <w:r>
        <w:t xml:space="preserve">├── sbin</w:t>
      </w:r>
    </w:p>
    <w:p>
      <w:pPr>
        <w:numPr>
          <w:ilvl w:val="0"/>
          <w:numId w:val="1000"/>
        </w:numPr>
      </w:pPr>
      <w:r>
        <w:t xml:space="preserve">├── srv</w:t>
      </w:r>
    </w:p>
    <w:p>
      <w:pPr>
        <w:numPr>
          <w:ilvl w:val="0"/>
          <w:numId w:val="1000"/>
        </w:numPr>
      </w:pPr>
      <w:r>
        <w:t xml:space="preserve">├── sys</w:t>
      </w:r>
    </w:p>
    <w:p>
      <w:pPr>
        <w:numPr>
          <w:ilvl w:val="0"/>
          <w:numId w:val="1000"/>
        </w:numPr>
      </w:pPr>
      <w:r>
        <w:t xml:space="preserve">├── tmp</w:t>
      </w:r>
    </w:p>
    <w:p>
      <w:pPr>
        <w:numPr>
          <w:ilvl w:val="0"/>
          <w:numId w:val="1000"/>
        </w:numPr>
      </w:pPr>
      <w:r>
        <w:t xml:space="preserve">└── usr$</w:t>
      </w:r>
    </w:p>
    <w:p>
      <w:pPr>
        <w:numPr>
          <w:ilvl w:val="0"/>
          <w:numId w:val="1000"/>
        </w:numPr>
      </w:pPr>
      <w:r>
        <w:t xml:space="preserve">Каждая директория первого уровня имеет следующие характеристики:</w:t>
      </w:r>
      <w:r>
        <w:t xml:space="preserve"> </w:t>
      </w:r>
      <w:r>
        <w:t xml:space="preserve">/bin содержит основные исполняемые файлы, необходимые для работы системы и доступных для всех пользователей.</w:t>
      </w:r>
      <w:r>
        <w:t xml:space="preserve"> </w:t>
      </w:r>
      <w:r>
        <w:t xml:space="preserve">/boot содержит ядро операционной системы и файлы загрузчика, необходимые для запуска системы.</w:t>
      </w:r>
      <w:r>
        <w:t xml:space="preserve"> </w:t>
      </w:r>
      <w:r>
        <w:t xml:space="preserve">/dev содержит файлы, представляющие устройства и периферийные устройства, подключенные к системе.</w:t>
      </w:r>
      <w:r>
        <w:t xml:space="preserve"> </w:t>
      </w:r>
      <w:r>
        <w:t xml:space="preserve">/etc содержит конфигурационные файлы для системных приложений и служб, таких как файлы настройки сети, файлы настройки пользователя, файлы настройки сервисов и т.д.</w:t>
      </w:r>
      <w:r>
        <w:t xml:space="preserve"> </w:t>
      </w:r>
      <w:r>
        <w:t xml:space="preserve">/home содержит домашние каталоги для всех пользователей.</w:t>
      </w:r>
      <w:r>
        <w:t xml:space="preserve"> </w:t>
      </w:r>
      <w:r>
        <w:t xml:space="preserve">/lib содержит разделяемые библиотеки, которые используются различными программами на системе.</w:t>
      </w:r>
      <w:r>
        <w:t xml:space="preserve"> </w:t>
      </w:r>
      <w:r>
        <w:t xml:space="preserve">/media содержит точки монтирования для сменных носителей, таких как USB-накопители, CD / DVD и т. д.</w:t>
      </w:r>
      <w:r>
        <w:t xml:space="preserve"> </w:t>
      </w:r>
      <w:r>
        <w:t xml:space="preserve">/mnt содержит временные точки монтирования для файловых систем.</w:t>
      </w:r>
      <w:r>
        <w:t xml:space="preserve"> </w:t>
      </w:r>
      <w:r>
        <w:t xml:space="preserve">/opt содержит дополнительные приложения, установленные на системе.</w:t>
      </w:r>
      <w:r>
        <w:t xml:space="preserve"> </w:t>
      </w:r>
      <w:r>
        <w:t xml:space="preserve">/proc представляет системную информацию в виде файловой системы. Эта директория не содержит фактических файлов, но содержит информацию о текущих процессах, загрузке ядра и другой системной информации.</w:t>
      </w:r>
      <w:r>
        <w:t xml:space="preserve"> </w:t>
      </w:r>
      <w:r>
        <w:t xml:space="preserve">/root содержит домашний каталог для суперпользователя root.</w:t>
      </w:r>
      <w:r>
        <w:t xml:space="preserve"> </w:t>
      </w:r>
      <w:r>
        <w:t xml:space="preserve">/run содержит временные файлы, созданные различными системными приложениями во время работы системы.</w:t>
      </w:r>
      <w:r>
        <w:t xml:space="preserve"> </w:t>
      </w:r>
      <w:r>
        <w:t xml:space="preserve">/sbin содержит основные исполняемые файлы для административных задач, таких как настройка сети и других системных сервисов.</w:t>
      </w:r>
      <w:r>
        <w:t xml:space="preserve"> </w:t>
      </w:r>
      <w:r>
        <w:t xml:space="preserve">/srv содержит данные для служб, работающих на системе.</w:t>
      </w:r>
      <w:r>
        <w:t xml:space="preserve"> </w:t>
      </w:r>
      <w:r>
        <w:t xml:space="preserve">/sys предоставляет доступ к системной информации о ядре и устройствах в виде файловой системы.</w:t>
      </w:r>
      <w:r>
        <w:t xml:space="preserve"> </w:t>
      </w:r>
      <w:r>
        <w:t xml:space="preserve">/tmp содержит временные файлы, созданные приложениями и процессами во время работы системы.</w:t>
      </w:r>
      <w:r>
        <w:t xml:space="preserve"> </w:t>
      </w:r>
      <w:r>
        <w:t xml:space="preserve">/usr содержит большую часть программного обеспечения.</w:t>
      </w:r>
    </w:p>
    <w:p>
      <w:pPr>
        <w:numPr>
          <w:ilvl w:val="0"/>
          <w:numId w:val="1008"/>
        </w:numPr>
      </w:pPr>
      <w:r>
        <w:t xml:space="preserve">Какая операция должна быть выполнена, чтобы содержимое некоторой файловой системы было доступно операционной системе?</w:t>
      </w:r>
    </w:p>
    <w:p>
      <w:pPr>
        <w:numPr>
          <w:ilvl w:val="0"/>
          <w:numId w:val="1000"/>
        </w:numPr>
      </w:pPr>
      <w:r>
        <w:t xml:space="preserve">Чтобы содержимое некоторой файловой системы было доступно операционной системе, необходимо произвести операцию</w:t>
      </w:r>
      <w:r>
        <w:t xml:space="preserve"> </w:t>
      </w:r>
      <w:r>
        <w:t xml:space="preserve">“</w:t>
      </w:r>
      <w:r>
        <w:t xml:space="preserve">монтирования</w:t>
      </w:r>
      <w:r>
        <w:t xml:space="preserve">”</w:t>
      </w:r>
      <w:r>
        <w:t xml:space="preserve"> </w:t>
      </w:r>
      <w:r>
        <w:t xml:space="preserve">(mounting) файловой системы.</w:t>
      </w:r>
    </w:p>
    <w:p>
      <w:pPr>
        <w:numPr>
          <w:ilvl w:val="0"/>
          <w:numId w:val="1000"/>
        </w:numPr>
      </w:pPr>
      <w:r>
        <w:t xml:space="preserve">Монтирование - это процесс, при котором операционная система связывает файловую систему (обычно представленную в виде устройства хранения данных, например, жесткого диска) с точкой монтирования в файловой системе операционной системы.</w:t>
      </w:r>
    </w:p>
    <w:p>
      <w:pPr>
        <w:numPr>
          <w:ilvl w:val="0"/>
          <w:numId w:val="1000"/>
        </w:numPr>
      </w:pPr>
      <w:r>
        <w:t xml:space="preserve">После успешного монтирования содержимое файловой системы становится доступным для чтения и записи через файловую систему операционной системы в месте, где была создана точка монтирования.</w:t>
      </w:r>
    </w:p>
    <w:p>
      <w:pPr>
        <w:numPr>
          <w:ilvl w:val="0"/>
          <w:numId w:val="1008"/>
        </w:numPr>
      </w:pPr>
      <w:r>
        <w:t xml:space="preserve">Назовите основные причины нарушения целостности файловой системы. Как устранить повреждения файловой системы?</w:t>
      </w:r>
    </w:p>
    <w:p>
      <w:pPr>
        <w:numPr>
          <w:ilvl w:val="0"/>
          <w:numId w:val="1000"/>
        </w:numPr>
      </w:pPr>
      <w:r>
        <w:t xml:space="preserve">Основные причины нарушения целостности файловой системы могут включать в себя:</w:t>
      </w:r>
    </w:p>
    <w:p>
      <w:pPr>
        <w:numPr>
          <w:ilvl w:val="1"/>
          <w:numId w:val="1010"/>
        </w:numPr>
        <w:pStyle w:val="Compact"/>
      </w:pPr>
      <w:r>
        <w:t xml:space="preserve">Сбои питания или выключение компьютера без надлежащего выключения операционной системы.</w:t>
      </w:r>
    </w:p>
    <w:p>
      <w:pPr>
        <w:numPr>
          <w:ilvl w:val="1"/>
          <w:numId w:val="1010"/>
        </w:numPr>
        <w:pStyle w:val="Compact"/>
      </w:pPr>
      <w:r>
        <w:t xml:space="preserve">Ошибки в работе операционной системы или файловой системы, включая ошибки записи, чтения, перемещения или удаления файлов.</w:t>
      </w:r>
    </w:p>
    <w:p>
      <w:pPr>
        <w:numPr>
          <w:ilvl w:val="1"/>
          <w:numId w:val="1010"/>
        </w:numPr>
        <w:pStyle w:val="Compact"/>
      </w:pPr>
      <w:r>
        <w:t xml:space="preserve">Вредоносное программное обеспечение, такое как вирусы, троянские программы и шпионское программное обеспечение.</w:t>
      </w:r>
    </w:p>
    <w:p>
      <w:pPr>
        <w:numPr>
          <w:ilvl w:val="1"/>
          <w:numId w:val="1010"/>
        </w:numPr>
        <w:pStyle w:val="Compact"/>
      </w:pPr>
      <w:r>
        <w:t xml:space="preserve">Физические повреждения жесткого диска или другого устройства хранения данных.</w:t>
      </w:r>
    </w:p>
    <w:p>
      <w:pPr>
        <w:numPr>
          <w:ilvl w:val="1"/>
          <w:numId w:val="1010"/>
        </w:numPr>
        <w:pStyle w:val="Compact"/>
      </w:pPr>
      <w:r>
        <w:t xml:space="preserve">Недостаток свободного места на жестком диске, что может привести к фрагментации файловой системы и повреждению файлов.</w:t>
      </w:r>
    </w:p>
    <w:p>
      <w:pPr>
        <w:numPr>
          <w:ilvl w:val="0"/>
          <w:numId w:val="1000"/>
        </w:numPr>
      </w:pPr>
      <w:r>
        <w:t xml:space="preserve">Чтобы устранить повреждения файловой системы, можно попробовать следующие действия:</w:t>
      </w:r>
    </w:p>
    <w:p>
      <w:pPr>
        <w:numPr>
          <w:ilvl w:val="1"/>
          <w:numId w:val="1011"/>
        </w:numPr>
        <w:pStyle w:val="Compact"/>
      </w:pPr>
      <w:r>
        <w:t xml:space="preserve">Проверить жесткий диск на наличие повреждений с помощью утилиты проверки диска, которая может быть встроена в операционную систему.</w:t>
      </w:r>
    </w:p>
    <w:p>
      <w:pPr>
        <w:numPr>
          <w:ilvl w:val="1"/>
          <w:numId w:val="1011"/>
        </w:numPr>
        <w:pStyle w:val="Compact"/>
      </w:pPr>
      <w:r>
        <w:t xml:space="preserve">Использовать утилиту восстановления файловой системы, которая может быть встроена в операционную систему.</w:t>
      </w:r>
    </w:p>
    <w:p>
      <w:pPr>
        <w:numPr>
          <w:ilvl w:val="1"/>
          <w:numId w:val="1011"/>
        </w:numPr>
        <w:pStyle w:val="Compact"/>
      </w:pPr>
      <w:r>
        <w:t xml:space="preserve">Использовать сторонние утилиты, которые могут помочь восстановить поврежденные файлы и файловую систему.</w:t>
      </w:r>
    </w:p>
    <w:p>
      <w:pPr>
        <w:numPr>
          <w:ilvl w:val="1"/>
          <w:numId w:val="1011"/>
        </w:numPr>
        <w:pStyle w:val="Compact"/>
      </w:pPr>
      <w:r>
        <w:t xml:space="preserve">Переустановить операционную систему, если другие методы не помогли устранить повреждения файловой системы.</w:t>
      </w:r>
    </w:p>
    <w:p>
      <w:pPr>
        <w:numPr>
          <w:ilvl w:val="1"/>
          <w:numId w:val="1011"/>
        </w:numPr>
        <w:pStyle w:val="Compact"/>
      </w:pPr>
      <w:r>
        <w:t xml:space="preserve">Регулярно создавать резервные копии важных данных, чтобы восстановить их в случае повреждения файловой системы.</w:t>
      </w:r>
    </w:p>
    <w:p>
      <w:pPr>
        <w:numPr>
          <w:ilvl w:val="0"/>
          <w:numId w:val="1008"/>
        </w:numPr>
      </w:pPr>
      <w:r>
        <w:t xml:space="preserve">Как создаётся файловая система?</w:t>
      </w:r>
    </w:p>
    <w:p>
      <w:pPr>
        <w:numPr>
          <w:ilvl w:val="0"/>
          <w:numId w:val="1000"/>
        </w:numPr>
      </w:pPr>
      <w:r>
        <w:t xml:space="preserve">Файловая система - это способ организации данных на компьютере или другом устройстве хранения информации. Создание файловой системы включает в себя несколько шагов.</w:t>
      </w:r>
    </w:p>
    <w:p>
      <w:pPr>
        <w:numPr>
          <w:ilvl w:val="0"/>
          <w:numId w:val="1000"/>
        </w:numPr>
      </w:pPr>
      <w:r>
        <w:t xml:space="preserve">Выбор типа файловой системы:</w:t>
      </w:r>
      <w:r>
        <w:t xml:space="preserve"> </w:t>
      </w:r>
      <w:r>
        <w:t xml:space="preserve">Первым шагом является выбор типа файловой системы, который будет использоваться для хранения данных. Наиболее распространенными типами файловых систем являются NTFS, FAT32, exFAT, HFS + и ext4, но их существует намного больше.</w:t>
      </w:r>
    </w:p>
    <w:p>
      <w:pPr>
        <w:numPr>
          <w:ilvl w:val="0"/>
          <w:numId w:val="1000"/>
        </w:numPr>
      </w:pPr>
      <w:r>
        <w:t xml:space="preserve">Разметка диска:</w:t>
      </w:r>
      <w:r>
        <w:t xml:space="preserve"> </w:t>
      </w:r>
      <w:r>
        <w:t xml:space="preserve">После выбора типа файловой системы следует разметить диск или раздел диска, на котором будет создана файловая система. Разметка диска может быть выполнена с помощью специальных утилит, таких как Disk Management в Windows или Disk Utility в macOS.</w:t>
      </w:r>
    </w:p>
    <w:p>
      <w:pPr>
        <w:numPr>
          <w:ilvl w:val="0"/>
          <w:numId w:val="1000"/>
        </w:numPr>
      </w:pPr>
      <w:r>
        <w:t xml:space="preserve">Создание файловой системы:</w:t>
      </w:r>
      <w:r>
        <w:t xml:space="preserve"> </w:t>
      </w:r>
      <w:r>
        <w:t xml:space="preserve">Создание файловой системы выполняется с помощью утилиты форматирования диска. Эта утилита создает корневую директорию файловой системы и устанавливает начальные параметры, такие как размер кластера, который определяет минимальный размер файла, и количество файловых дескрипторов, которые можно использовать.</w:t>
      </w:r>
    </w:p>
    <w:p>
      <w:pPr>
        <w:numPr>
          <w:ilvl w:val="0"/>
          <w:numId w:val="1000"/>
        </w:numPr>
      </w:pPr>
      <w:r>
        <w:t xml:space="preserve">Монтирование файловой системы:</w:t>
      </w:r>
      <w:r>
        <w:t xml:space="preserve"> </w:t>
      </w:r>
      <w:r>
        <w:t xml:space="preserve">После создания файловой системы ее нужно примонтировать (подключить) к системе. Это позволяет операционной системе обращаться к файлам и директориям, которые хранятся на этой файловой системе.</w:t>
      </w:r>
    </w:p>
    <w:p>
      <w:pPr>
        <w:numPr>
          <w:ilvl w:val="0"/>
          <w:numId w:val="1000"/>
        </w:numPr>
      </w:pPr>
      <w:r>
        <w:t xml:space="preserve">Настройка параметров файловой системы:</w:t>
      </w:r>
      <w:r>
        <w:t xml:space="preserve"> </w:t>
      </w:r>
      <w:r>
        <w:t xml:space="preserve">Последний шаг - настройка параметров файловой системы. Например, можно настроить различные параметры безопасности, такие как права доступа к файлам и директориям, а также установить ограничения на размер файлов или директорий.</w:t>
      </w:r>
    </w:p>
    <w:p>
      <w:pPr>
        <w:numPr>
          <w:ilvl w:val="0"/>
          <w:numId w:val="1008"/>
        </w:numPr>
      </w:pPr>
      <w:r>
        <w:t xml:space="preserve">Дайте характеристику командам для просмотра текстовых файлов.</w:t>
      </w:r>
    </w:p>
    <w:p>
      <w:pPr>
        <w:numPr>
          <w:ilvl w:val="1"/>
          <w:numId w:val="1012"/>
        </w:numPr>
        <w:pStyle w:val="Compact"/>
      </w:pPr>
      <w:r>
        <w:t xml:space="preserve">Команда</w:t>
      </w:r>
      <w:r>
        <w:t xml:space="preserve"> </w:t>
      </w:r>
      <w:r>
        <w:t xml:space="preserve">“</w:t>
      </w:r>
      <w:r>
        <w:t xml:space="preserve">cat</w:t>
      </w:r>
      <w:r>
        <w:t xml:space="preserve">”</w:t>
      </w:r>
      <w:r>
        <w:t xml:space="preserve"> </w:t>
      </w:r>
      <w:r>
        <w:t xml:space="preserve">(Unix, Linux): Команда</w:t>
      </w:r>
      <w:r>
        <w:t xml:space="preserve"> </w:t>
      </w:r>
      <w:r>
        <w:t xml:space="preserve">“</w:t>
      </w:r>
      <w:r>
        <w:t xml:space="preserve">cat</w:t>
      </w:r>
      <w:r>
        <w:t xml:space="preserve">”</w:t>
      </w:r>
      <w:r>
        <w:t xml:space="preserve"> </w:t>
      </w:r>
      <w:r>
        <w:t xml:space="preserve">отображает содержимое текстового файла на экране. Если файл содержит больше строк, чем может поместиться на одном экране, то вывод будет продолжаться до тех пор, пока все строки не будут выведены.</w:t>
      </w:r>
    </w:p>
    <w:p>
      <w:pPr>
        <w:numPr>
          <w:ilvl w:val="1"/>
          <w:numId w:val="1012"/>
        </w:numPr>
        <w:pStyle w:val="Compact"/>
      </w:pPr>
      <w:r>
        <w:t xml:space="preserve">Команда</w:t>
      </w:r>
      <w:r>
        <w:t xml:space="preserve"> </w:t>
      </w:r>
      <w:r>
        <w:t xml:space="preserve">“</w:t>
      </w:r>
      <w:r>
        <w:t xml:space="preserve">more</w:t>
      </w:r>
      <w:r>
        <w:t xml:space="preserve">”</w:t>
      </w:r>
      <w:r>
        <w:t xml:space="preserve"> </w:t>
      </w:r>
      <w:r>
        <w:t xml:space="preserve">(Unix, Linux): Команда</w:t>
      </w:r>
      <w:r>
        <w:t xml:space="preserve"> </w:t>
      </w:r>
      <w:r>
        <w:t xml:space="preserve">“</w:t>
      </w:r>
      <w:r>
        <w:t xml:space="preserve">more</w:t>
      </w:r>
      <w:r>
        <w:t xml:space="preserve">”</w:t>
      </w:r>
      <w:r>
        <w:t xml:space="preserve"> </w:t>
      </w:r>
      <w:r>
        <w:t xml:space="preserve">отображает содержимое текстового файла на экране постранично. Она выводит первую страницу файла и ожидает ввода пользователя, после чего выводит следующую страницу.</w:t>
      </w:r>
    </w:p>
    <w:p>
      <w:pPr>
        <w:numPr>
          <w:ilvl w:val="1"/>
          <w:numId w:val="1012"/>
        </w:numPr>
        <w:pStyle w:val="Compact"/>
      </w:pPr>
      <w:r>
        <w:t xml:space="preserve">Команда</w:t>
      </w:r>
      <w:r>
        <w:t xml:space="preserve"> </w:t>
      </w:r>
      <w:r>
        <w:t xml:space="preserve">“</w:t>
      </w:r>
      <w:r>
        <w:t xml:space="preserve">less</w:t>
      </w:r>
      <w:r>
        <w:t xml:space="preserve">”</w:t>
      </w:r>
      <w:r>
        <w:t xml:space="preserve"> </w:t>
      </w:r>
      <w:r>
        <w:t xml:space="preserve">(Unix, Linux): Команда</w:t>
      </w:r>
      <w:r>
        <w:t xml:space="preserve"> </w:t>
      </w:r>
      <w:r>
        <w:t xml:space="preserve">“</w:t>
      </w:r>
      <w:r>
        <w:t xml:space="preserve">less</w:t>
      </w:r>
      <w:r>
        <w:t xml:space="preserve">”</w:t>
      </w:r>
      <w:r>
        <w:t xml:space="preserve"> </w:t>
      </w:r>
      <w:r>
        <w:t xml:space="preserve">отображает содержимое текстового файла на экране постранично, как и</w:t>
      </w:r>
      <w:r>
        <w:t xml:space="preserve"> </w:t>
      </w:r>
      <w:r>
        <w:t xml:space="preserve">“</w:t>
      </w:r>
      <w:r>
        <w:t xml:space="preserve">more</w:t>
      </w:r>
      <w:r>
        <w:t xml:space="preserve">”</w:t>
      </w:r>
      <w:r>
        <w:t xml:space="preserve">. Однако</w:t>
      </w:r>
      <w:r>
        <w:t xml:space="preserve"> </w:t>
      </w:r>
      <w:r>
        <w:t xml:space="preserve">“</w:t>
      </w:r>
      <w:r>
        <w:t xml:space="preserve">less</w:t>
      </w:r>
      <w:r>
        <w:t xml:space="preserve">”</w:t>
      </w:r>
      <w:r>
        <w:t xml:space="preserve"> </w:t>
      </w:r>
      <w:r>
        <w:t xml:space="preserve">имеет дополнительные функции, такие как поиск, прокрутка вверх и вниз, а также возможность просмотра больших файлов без загрузки всего содержимого в память.</w:t>
      </w:r>
    </w:p>
    <w:p>
      <w:pPr>
        <w:numPr>
          <w:ilvl w:val="1"/>
          <w:numId w:val="1012"/>
        </w:numPr>
        <w:pStyle w:val="Compact"/>
      </w:pPr>
      <w:r>
        <w:t xml:space="preserve">Команда</w:t>
      </w:r>
      <w:r>
        <w:t xml:space="preserve"> </w:t>
      </w:r>
      <w:r>
        <w:t xml:space="preserve">“</w:t>
      </w:r>
      <w:r>
        <w:t xml:space="preserve">type</w:t>
      </w:r>
      <w:r>
        <w:t xml:space="preserve">”</w:t>
      </w:r>
      <w:r>
        <w:t xml:space="preserve"> </w:t>
      </w:r>
      <w:r>
        <w:t xml:space="preserve">(Windows): Команда</w:t>
      </w:r>
      <w:r>
        <w:t xml:space="preserve"> </w:t>
      </w:r>
      <w:r>
        <w:t xml:space="preserve">“</w:t>
      </w:r>
      <w:r>
        <w:t xml:space="preserve">type</w:t>
      </w:r>
      <w:r>
        <w:t xml:space="preserve">”</w:t>
      </w:r>
      <w:r>
        <w:t xml:space="preserve"> </w:t>
      </w:r>
      <w:r>
        <w:t xml:space="preserve">отображает содержимое текстового файла на экране. Она работает аналогично команде</w:t>
      </w:r>
      <w:r>
        <w:t xml:space="preserve"> </w:t>
      </w:r>
      <w:r>
        <w:t xml:space="preserve">“</w:t>
      </w:r>
      <w:r>
        <w:t xml:space="preserve">cat</w:t>
      </w:r>
      <w:r>
        <w:t xml:space="preserve">”</w:t>
      </w:r>
      <w:r>
        <w:t xml:space="preserve"> </w:t>
      </w:r>
      <w:r>
        <w:t xml:space="preserve">в Unix и Linux.</w:t>
      </w:r>
    </w:p>
    <w:p>
      <w:pPr>
        <w:numPr>
          <w:ilvl w:val="1"/>
          <w:numId w:val="1012"/>
        </w:numPr>
        <w:pStyle w:val="Compact"/>
      </w:pPr>
      <w:r>
        <w:t xml:space="preserve">Команда</w:t>
      </w:r>
      <w:r>
        <w:t xml:space="preserve"> </w:t>
      </w:r>
      <w:r>
        <w:t xml:space="preserve">“</w:t>
      </w:r>
      <w:r>
        <w:t xml:space="preserve">more</w:t>
      </w:r>
      <w:r>
        <w:t xml:space="preserve">”</w:t>
      </w:r>
      <w:r>
        <w:t xml:space="preserve"> </w:t>
      </w:r>
      <w:r>
        <w:t xml:space="preserve">(Windows): Команда</w:t>
      </w:r>
      <w:r>
        <w:t xml:space="preserve"> </w:t>
      </w:r>
      <w:r>
        <w:t xml:space="preserve">“</w:t>
      </w:r>
      <w:r>
        <w:t xml:space="preserve">more</w:t>
      </w:r>
      <w:r>
        <w:t xml:space="preserve">”</w:t>
      </w:r>
      <w:r>
        <w:t xml:space="preserve"> </w:t>
      </w:r>
      <w:r>
        <w:t xml:space="preserve">отображает содержимое текстового файла на экране постранично, как и в Unix и Linux.</w:t>
      </w:r>
    </w:p>
    <w:p>
      <w:pPr>
        <w:numPr>
          <w:ilvl w:val="1"/>
          <w:numId w:val="1012"/>
        </w:numPr>
        <w:pStyle w:val="Compact"/>
      </w:pPr>
      <w:r>
        <w:t xml:space="preserve">Команда</w:t>
      </w:r>
      <w:r>
        <w:t xml:space="preserve"> </w:t>
      </w:r>
      <w:r>
        <w:t xml:space="preserve">“</w:t>
      </w:r>
      <w:r>
        <w:t xml:space="preserve">notepad</w:t>
      </w:r>
      <w:r>
        <w:t xml:space="preserve">”</w:t>
      </w:r>
      <w:r>
        <w:t xml:space="preserve"> </w:t>
      </w:r>
      <w:r>
        <w:t xml:space="preserve">(Windows): Команда</w:t>
      </w:r>
      <w:r>
        <w:t xml:space="preserve"> </w:t>
      </w:r>
      <w:r>
        <w:t xml:space="preserve">“</w:t>
      </w:r>
      <w:r>
        <w:t xml:space="preserve">notepad</w:t>
      </w:r>
      <w:r>
        <w:t xml:space="preserve">”</w:t>
      </w:r>
      <w:r>
        <w:t xml:space="preserve"> </w:t>
      </w:r>
      <w:r>
        <w:t xml:space="preserve">запускает стандартный текстовый редактор в Windows и открывает содержимое файла в нём.</w:t>
      </w:r>
    </w:p>
    <w:p>
      <w:pPr>
        <w:numPr>
          <w:ilvl w:val="1"/>
          <w:numId w:val="1012"/>
        </w:numPr>
        <w:pStyle w:val="Compact"/>
      </w:pPr>
      <w:r>
        <w:t xml:space="preserve">Команда</w:t>
      </w:r>
      <w:r>
        <w:t xml:space="preserve"> </w:t>
      </w:r>
      <w:r>
        <w:t xml:space="preserve">“</w:t>
      </w:r>
      <w:r>
        <w:t xml:space="preserve">vim</w:t>
      </w:r>
      <w:r>
        <w:t xml:space="preserve">”</w:t>
      </w:r>
      <w:r>
        <w:t xml:space="preserve"> </w:t>
      </w:r>
      <w:r>
        <w:t xml:space="preserve">(Unix, Linux): Команда</w:t>
      </w:r>
      <w:r>
        <w:t xml:space="preserve"> </w:t>
      </w:r>
      <w:r>
        <w:t xml:space="preserve">“</w:t>
      </w:r>
      <w:r>
        <w:t xml:space="preserve">vim</w:t>
      </w:r>
      <w:r>
        <w:t xml:space="preserve">”</w:t>
      </w:r>
      <w:r>
        <w:t xml:space="preserve"> </w:t>
      </w:r>
      <w:r>
        <w:t xml:space="preserve">запускает текстовый редактор Vim в Unix и Linux, который может использоваться для просмотра и редактирования текстовых файлов.</w:t>
      </w:r>
    </w:p>
    <w:p>
      <w:pPr>
        <w:numPr>
          <w:ilvl w:val="0"/>
          <w:numId w:val="1008"/>
        </w:numPr>
      </w:pPr>
      <w:r>
        <w:t xml:space="preserve">Приведите основные возможности команды cp в Linux.</w:t>
      </w:r>
    </w:p>
    <w:p>
      <w:pPr>
        <w:numPr>
          <w:ilvl w:val="1"/>
          <w:numId w:val="1013"/>
        </w:numPr>
      </w:pPr>
      <w:r>
        <w:t xml:space="preserve">Копирование файлов и директорий</w:t>
      </w:r>
    </w:p>
    <w:p>
      <w:pPr>
        <w:numPr>
          <w:ilvl w:val="1"/>
          <w:numId w:val="1013"/>
        </w:numPr>
      </w:pPr>
      <w:r>
        <w:t xml:space="preserve">Копирование с сохранением атрибутов</w:t>
      </w:r>
    </w:p>
    <w:p>
      <w:pPr>
        <w:numPr>
          <w:ilvl w:val="1"/>
          <w:numId w:val="1013"/>
        </w:numPr>
      </w:pPr>
      <w:r>
        <w:t xml:space="preserve">Копирование рекурсивно</w:t>
      </w:r>
    </w:p>
    <w:p>
      <w:pPr>
        <w:numPr>
          <w:ilvl w:val="1"/>
          <w:numId w:val="1013"/>
        </w:numPr>
      </w:pPr>
      <w:r>
        <w:t xml:space="preserve">Копирование с перезаписью</w:t>
      </w:r>
    </w:p>
    <w:p>
      <w:pPr>
        <w:numPr>
          <w:ilvl w:val="1"/>
          <w:numId w:val="1013"/>
        </w:numPr>
      </w:pPr>
      <w:r>
        <w:t xml:space="preserve">Копирование с использованием шаблонов</w:t>
      </w:r>
    </w:p>
    <w:p>
      <w:pPr>
        <w:numPr>
          <w:ilvl w:val="1"/>
          <w:numId w:val="1013"/>
        </w:numPr>
      </w:pPr>
      <w:r>
        <w:t xml:space="preserve">Копирование с использованием буфера обмена</w:t>
      </w:r>
    </w:p>
    <w:p>
      <w:pPr>
        <w:numPr>
          <w:ilvl w:val="1"/>
          <w:numId w:val="1013"/>
        </w:numPr>
      </w:pPr>
      <w:r>
        <w:t xml:space="preserve">Отображение прогресса копирования</w:t>
      </w:r>
    </w:p>
    <w:p>
      <w:pPr>
        <w:numPr>
          <w:ilvl w:val="0"/>
          <w:numId w:val="1008"/>
        </w:numPr>
      </w:pPr>
      <w:r>
        <w:t xml:space="preserve">Приведите основные возможности команды mv в Linux</w:t>
      </w:r>
    </w:p>
    <w:p>
      <w:pPr>
        <w:numPr>
          <w:ilvl w:val="1"/>
          <w:numId w:val="1014"/>
        </w:numPr>
      </w:pPr>
      <w:r>
        <w:t xml:space="preserve">Перемещение файла или папки в другую директорию</w:t>
      </w:r>
    </w:p>
    <w:p>
      <w:pPr>
        <w:numPr>
          <w:ilvl w:val="1"/>
          <w:numId w:val="1014"/>
        </w:numPr>
      </w:pPr>
      <w:r>
        <w:t xml:space="preserve">Переименование файла или папки</w:t>
      </w:r>
    </w:p>
    <w:p>
      <w:pPr>
        <w:numPr>
          <w:ilvl w:val="1"/>
          <w:numId w:val="1014"/>
        </w:numPr>
      </w:pPr>
      <w:r>
        <w:t xml:space="preserve">Перемещение и переименование файла или папки</w:t>
      </w:r>
    </w:p>
    <w:p>
      <w:pPr>
        <w:numPr>
          <w:ilvl w:val="1"/>
          <w:numId w:val="1014"/>
        </w:numPr>
      </w:pPr>
      <w:r>
        <w:t xml:space="preserve">Перезапись файла в случае, если файл с таким именем уже существует</w:t>
      </w:r>
    </w:p>
    <w:p>
      <w:pPr>
        <w:numPr>
          <w:ilvl w:val="1"/>
          <w:numId w:val="1014"/>
        </w:numPr>
      </w:pPr>
      <w:r>
        <w:t xml:space="preserve">Рекурсивное перемещение папки со всем ее содержимым</w:t>
      </w:r>
    </w:p>
    <w:p>
      <w:pPr>
        <w:numPr>
          <w:ilvl w:val="1"/>
          <w:numId w:val="1014"/>
        </w:numPr>
      </w:pPr>
      <w:r>
        <w:t xml:space="preserve">Создание символической ссылки на файл или папку вместо перемещения или копирования</w:t>
      </w:r>
    </w:p>
    <w:p>
      <w:pPr>
        <w:numPr>
          <w:ilvl w:val="1"/>
          <w:numId w:val="1014"/>
        </w:numPr>
      </w:pPr>
      <w:r>
        <w:t xml:space="preserve">Отображение информации о перемещении файлов или папок</w:t>
      </w:r>
    </w:p>
    <w:p>
      <w:pPr>
        <w:numPr>
          <w:ilvl w:val="0"/>
          <w:numId w:val="1008"/>
        </w:numPr>
      </w:pPr>
      <w:r>
        <w:t xml:space="preserve">Что такое права доступа? Как они могут быть изменены?</w:t>
      </w:r>
    </w:p>
    <w:p>
      <w:pPr>
        <w:numPr>
          <w:ilvl w:val="0"/>
          <w:numId w:val="1000"/>
        </w:numPr>
      </w:pPr>
      <w:r>
        <w:t xml:space="preserve">Права доступа - это правила, которые определяют, какой доступ разрешен к определенному ресурсу или функции в компьютерной системе или сети. Эти права определяют, какие пользователи или группы пользователей имеют доступ к определенной информации, файлам или программам, а также какой уровень доступа им разрешен.</w:t>
      </w:r>
    </w:p>
    <w:p>
      <w:pPr>
        <w:numPr>
          <w:ilvl w:val="0"/>
          <w:numId w:val="1000"/>
        </w:numPr>
      </w:pPr>
      <w:r>
        <w:t xml:space="preserve">Права доступа могут быть изменены различными способами, в зависимости от системы. Например, в ОС Windows для изменения прав доступа к файлам и папкам можно использовать свойства файла или папки. В свойствах файлов и папок можно настроить, кто может просматривать, изменять, копировать или удалять файлы и папки. В Linux и других Unix-подобных системах, права доступа управляются через команду chmod. Команда chmod изменяет права доступа к файлам и папкам на основе числовых или символьных параметров.</w:t>
      </w:r>
    </w:p>
    <w:bookmarkEnd w:id="84"/>
    <w:bookmarkEnd w:id="85"/>
    <w:bookmarkStart w:id="86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Выполняя данную лабораторную работу, я ознакомился с файловой системой Linux, её структурой, именами и содержанием каталогов. Приобрел практические навыки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bookmarkEnd w:id="86"/>
    <w:bookmarkStart w:id="88" w:name="список-литературы"/>
    <w:p>
      <w:pPr>
        <w:pStyle w:val="Heading1"/>
      </w:pPr>
      <w:r>
        <w:t xml:space="preserve">Список литературы</w:t>
      </w:r>
    </w:p>
    <w:bookmarkStart w:id="87" w:name="refs"/>
    <w:bookmarkEnd w:id="87"/>
    <w:bookmarkEnd w:id="8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1"/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6" Target="media/rId36.png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6" Target="media/rId5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№5</dc:title>
  <dc:creator>Поляков Глеб Сергеевич</dc:creator>
  <dc:language>ru-RU</dc:language>
  <cp:keywords/>
  <dcterms:created xsi:type="dcterms:W3CDTF">2023-03-11T20:05:06Z</dcterms:created>
  <dcterms:modified xsi:type="dcterms:W3CDTF">2023-03-11T20:05:06Z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PT Serif</vt:lpwstr>
  </property>
  <property fmtid="{D5CDD505-2E9C-101B-9397-08002B2CF9AE}" pid="52" name="mainfontoptions">
    <vt:lpwstr>Ligatures=TeX</vt:lpwstr>
  </property>
  <property fmtid="{D5CDD505-2E9C-101B-9397-08002B2CF9AE}" pid="53" name="monofont">
    <vt:lpwstr>PT Mono</vt:lpwstr>
  </property>
  <property fmtid="{D5CDD505-2E9C-101B-9397-08002B2CF9AE}" pid="54" name="monofontoptions">
    <vt:lpwstr>Scale=MatchLowercase,Scale=0.9</vt:lpwstr>
  </property>
  <property fmtid="{D5CDD505-2E9C-101B-9397-08002B2CF9AE}" pid="55" name="nameInLink">
    <vt:lpwstr>False</vt:lpwstr>
  </property>
  <property fmtid="{D5CDD505-2E9C-101B-9397-08002B2CF9AE}" pid="56" name="numberSections">
    <vt:lpwstr>False</vt:lpwstr>
  </property>
  <property fmtid="{D5CDD505-2E9C-101B-9397-08002B2CF9AE}" pid="57" name="pairDelim">
    <vt:lpwstr>, </vt:lpwstr>
  </property>
  <property fmtid="{D5CDD505-2E9C-101B-9397-08002B2CF9AE}" pid="58" name="papersize">
    <vt:lpwstr>a4</vt:lpwstr>
  </property>
  <property fmtid="{D5CDD505-2E9C-101B-9397-08002B2CF9AE}" pid="59" name="polyglossia-lang">
    <vt:lpwstr/>
  </property>
  <property fmtid="{D5CDD505-2E9C-101B-9397-08002B2CF9AE}" pid="60" name="polyglossia-otherlangs">
    <vt:lpwstr/>
  </property>
  <property fmtid="{D5CDD505-2E9C-101B-9397-08002B2CF9AE}" pid="61" name="rangeDelim">
    <vt:lpwstr>-</vt:lpwstr>
  </property>
  <property fmtid="{D5CDD505-2E9C-101B-9397-08002B2CF9AE}" pid="62" name="refDelim">
    <vt:lpwstr>, </vt:lpwstr>
  </property>
  <property fmtid="{D5CDD505-2E9C-101B-9397-08002B2CF9AE}" pid="63" name="refIndexTemplate">
    <vt:lpwstr>isuf</vt:lpwstr>
  </property>
  <property fmtid="{D5CDD505-2E9C-101B-9397-08002B2CF9AE}" pid="64" name="romanfont">
    <vt:lpwstr>PT Serif</vt:lpwstr>
  </property>
  <property fmtid="{D5CDD505-2E9C-101B-9397-08002B2CF9AE}" pid="65" name="romanfontoptions">
    <vt:lpwstr>Ligatures=TeX</vt:lpwstr>
  </property>
  <property fmtid="{D5CDD505-2E9C-101B-9397-08002B2CF9AE}" pid="66" name="sansfont">
    <vt:lpwstr>PT Sans</vt:lpwstr>
  </property>
  <property fmtid="{D5CDD505-2E9C-101B-9397-08002B2CF9AE}" pid="67" name="sansfontoptions">
    <vt:lpwstr>Ligatures=TeX,Scale=MatchLowercase</vt:lpwstr>
  </property>
  <property fmtid="{D5CDD505-2E9C-101B-9397-08002B2CF9AE}" pid="68" name="secHeaderDelim">
    <vt:lpwstr> </vt:lpwstr>
  </property>
  <property fmtid="{D5CDD505-2E9C-101B-9397-08002B2CF9AE}" pid="69" name="secHeaderTemplate">
    <vt:lpwstr>isecHeaderDelim[n]t</vt:lpwstr>
  </property>
  <property fmtid="{D5CDD505-2E9C-101B-9397-08002B2CF9AE}" pid="70" name="secLabels">
    <vt:lpwstr>arabic</vt:lpwstr>
  </property>
  <property fmtid="{D5CDD505-2E9C-101B-9397-08002B2CF9AE}" pid="71" name="secPrefix">
    <vt:lpwstr/>
  </property>
  <property fmtid="{D5CDD505-2E9C-101B-9397-08002B2CF9AE}" pid="72" name="secPrefixTemplate">
    <vt:lpwstr>p i</vt:lpwstr>
  </property>
  <property fmtid="{D5CDD505-2E9C-101B-9397-08002B2CF9AE}" pid="73" name="sectionsDepth">
    <vt:lpwstr>0</vt:lpwstr>
  </property>
  <property fmtid="{D5CDD505-2E9C-101B-9397-08002B2CF9AE}" pid="74" name="subfigGrid">
    <vt:lpwstr>False</vt:lpwstr>
  </property>
  <property fmtid="{D5CDD505-2E9C-101B-9397-08002B2CF9AE}" pid="75" name="subfigLabels">
    <vt:lpwstr>alpha a</vt:lpwstr>
  </property>
  <property fmtid="{D5CDD505-2E9C-101B-9397-08002B2CF9AE}" pid="76" name="subfigureChildTemplate">
    <vt:lpwstr>i</vt:lpwstr>
  </property>
  <property fmtid="{D5CDD505-2E9C-101B-9397-08002B2CF9AE}" pid="77" name="subfigureRefIndexTemplate">
    <vt:lpwstr>isuf (s)</vt:lpwstr>
  </property>
  <property fmtid="{D5CDD505-2E9C-101B-9397-08002B2CF9AE}" pid="78" name="subfigureTemplate">
    <vt:lpwstr>figureTitle ititleDelim t. ccs</vt:lpwstr>
  </property>
  <property fmtid="{D5CDD505-2E9C-101B-9397-08002B2CF9AE}" pid="79" name="subtitle">
    <vt:lpwstr/>
  </property>
  <property fmtid="{D5CDD505-2E9C-101B-9397-08002B2CF9AE}" pid="80" name="tableEqns">
    <vt:lpwstr>False</vt:lpwstr>
  </property>
  <property fmtid="{D5CDD505-2E9C-101B-9397-08002B2CF9AE}" pid="81" name="tableTemplate">
    <vt:lpwstr>tableTitle ititleDelim t</vt:lpwstr>
  </property>
  <property fmtid="{D5CDD505-2E9C-101B-9397-08002B2CF9AE}" pid="82" name="tableTitle">
    <vt:lpwstr>Таблица</vt:lpwstr>
  </property>
  <property fmtid="{D5CDD505-2E9C-101B-9397-08002B2CF9AE}" pid="83" name="tblLabels">
    <vt:lpwstr>arabic</vt:lpwstr>
  </property>
  <property fmtid="{D5CDD505-2E9C-101B-9397-08002B2CF9AE}" pid="84" name="tblPrefix">
    <vt:lpwstr/>
  </property>
  <property fmtid="{D5CDD505-2E9C-101B-9397-08002B2CF9AE}" pid="85" name="tblPrefixTemplate">
    <vt:lpwstr>p i</vt:lpwstr>
  </property>
  <property fmtid="{D5CDD505-2E9C-101B-9397-08002B2CF9AE}" pid="86" name="titleDelim">
    <vt:lpwstr>:</vt:lpwstr>
  </property>
  <property fmtid="{D5CDD505-2E9C-101B-9397-08002B2CF9AE}" pid="87" name="toc">
    <vt:lpwstr>True</vt:lpwstr>
  </property>
  <property fmtid="{D5CDD505-2E9C-101B-9397-08002B2CF9AE}" pid="88" name="toc-depth">
    <vt:lpwstr>2</vt:lpwstr>
  </property>
  <property fmtid="{D5CDD505-2E9C-101B-9397-08002B2CF9AE}" pid="89" name="toc-title">
    <vt:lpwstr>Содержание</vt:lpwstr>
  </property>
</Properties>
</file>